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9B" w:rsidRDefault="00222A9B">
      <w:pPr>
        <w:rPr>
          <w:rFonts w:ascii="Comic Sans MS" w:hAnsi="Comic Sans MS"/>
          <w:b/>
          <w:sz w:val="36"/>
          <w:szCs w:val="36"/>
        </w:rPr>
      </w:pPr>
      <w:r w:rsidRPr="00222A9B">
        <w:rPr>
          <w:rFonts w:ascii="Comic Sans MS" w:hAnsi="Comic Sans MS"/>
          <w:b/>
          <w:sz w:val="36"/>
          <w:szCs w:val="36"/>
        </w:rPr>
        <w:t xml:space="preserve">    </w:t>
      </w:r>
      <w:r>
        <w:rPr>
          <w:rFonts w:ascii="Comic Sans MS" w:hAnsi="Comic Sans MS"/>
          <w:b/>
          <w:sz w:val="36"/>
          <w:szCs w:val="36"/>
        </w:rPr>
        <w:t xml:space="preserve">      </w:t>
      </w:r>
      <w:r w:rsidRPr="00222A9B">
        <w:rPr>
          <w:rFonts w:ascii="Comic Sans MS" w:hAnsi="Comic Sans MS"/>
          <w:b/>
          <w:sz w:val="36"/>
          <w:szCs w:val="36"/>
        </w:rPr>
        <w:t>Quimper capitale de la Cornouaille</w:t>
      </w:r>
    </w:p>
    <w:p w:rsidR="00C50F12" w:rsidRPr="00222A9B" w:rsidRDefault="00C50F12">
      <w:pPr>
        <w:rPr>
          <w:rFonts w:ascii="Comic Sans MS" w:hAnsi="Comic Sans MS"/>
          <w:b/>
          <w:sz w:val="36"/>
          <w:szCs w:val="36"/>
        </w:rPr>
      </w:pPr>
      <w:r>
        <w:rPr>
          <w:rFonts w:ascii="Comic Sans MS" w:hAnsi="Comic Sans MS"/>
          <w:b/>
          <w:sz w:val="36"/>
          <w:szCs w:val="36"/>
        </w:rPr>
        <w:t xml:space="preserve">                       La Cathédrale</w:t>
      </w:r>
    </w:p>
    <w:p w:rsidR="00222A9B" w:rsidRPr="00C50F12" w:rsidRDefault="00222A9B" w:rsidP="00222A9B">
      <w:pPr>
        <w:jc w:val="both"/>
        <w:rPr>
          <w:i/>
        </w:rPr>
      </w:pPr>
    </w:p>
    <w:p w:rsidR="009F0D25" w:rsidRPr="00C50F12" w:rsidRDefault="009F0D25" w:rsidP="00222A9B">
      <w:pPr>
        <w:jc w:val="both"/>
        <w:rPr>
          <w:rFonts w:ascii="Comic Sans MS" w:hAnsi="Comic Sans MS"/>
          <w:i/>
          <w:sz w:val="32"/>
          <w:szCs w:val="32"/>
        </w:rPr>
      </w:pPr>
      <w:r w:rsidRPr="00C50F12">
        <w:rPr>
          <w:rFonts w:ascii="Comic Sans MS" w:hAnsi="Comic Sans MS"/>
          <w:i/>
          <w:sz w:val="32"/>
          <w:szCs w:val="32"/>
        </w:rPr>
        <w:t xml:space="preserve">    </w:t>
      </w:r>
      <w:r w:rsidR="00222A9B" w:rsidRPr="00C50F12">
        <w:rPr>
          <w:rFonts w:ascii="Comic Sans MS" w:hAnsi="Comic Sans MS"/>
          <w:i/>
          <w:sz w:val="32"/>
          <w:szCs w:val="32"/>
        </w:rPr>
        <w:t xml:space="preserve"> De la conférence </w:t>
      </w:r>
      <w:r w:rsidRPr="00C50F12">
        <w:rPr>
          <w:rFonts w:ascii="Comic Sans MS" w:hAnsi="Comic Sans MS"/>
          <w:i/>
          <w:sz w:val="32"/>
          <w:szCs w:val="32"/>
        </w:rPr>
        <w:t xml:space="preserve">faite le 13 janvier dernier par M. François </w:t>
      </w:r>
      <w:proofErr w:type="spellStart"/>
      <w:r w:rsidRPr="00C50F12">
        <w:rPr>
          <w:rFonts w:ascii="Comic Sans MS" w:hAnsi="Comic Sans MS"/>
          <w:i/>
          <w:sz w:val="32"/>
          <w:szCs w:val="32"/>
        </w:rPr>
        <w:t>Ménez</w:t>
      </w:r>
      <w:proofErr w:type="spellEnd"/>
      <w:r w:rsidR="00222A9B" w:rsidRPr="00C50F12">
        <w:rPr>
          <w:rFonts w:ascii="Comic Sans MS" w:hAnsi="Comic Sans MS"/>
          <w:i/>
          <w:sz w:val="32"/>
          <w:szCs w:val="32"/>
        </w:rPr>
        <w:t xml:space="preserve">, à la Société Républicaine d'Education populaire sur le sujet : </w:t>
      </w:r>
      <w:r w:rsidRPr="00C50F12">
        <w:rPr>
          <w:rFonts w:ascii="Comic Sans MS" w:hAnsi="Comic Sans MS"/>
          <w:i/>
          <w:sz w:val="32"/>
          <w:szCs w:val="32"/>
        </w:rPr>
        <w:t>« </w:t>
      </w:r>
      <w:r w:rsidR="00222A9B" w:rsidRPr="00C50F12">
        <w:rPr>
          <w:rFonts w:ascii="Comic Sans MS" w:hAnsi="Comic Sans MS"/>
          <w:sz w:val="32"/>
          <w:szCs w:val="32"/>
        </w:rPr>
        <w:t>Quimper, capitale de la</w:t>
      </w:r>
      <w:r w:rsidR="00222A9B" w:rsidRPr="00C50F12">
        <w:rPr>
          <w:rFonts w:ascii="Comic Sans MS" w:hAnsi="Comic Sans MS"/>
          <w:i/>
          <w:sz w:val="32"/>
          <w:szCs w:val="32"/>
        </w:rPr>
        <w:t xml:space="preserve"> </w:t>
      </w:r>
      <w:r w:rsidR="00222A9B" w:rsidRPr="00C50F12">
        <w:rPr>
          <w:rFonts w:ascii="Comic Sans MS" w:hAnsi="Comic Sans MS"/>
          <w:sz w:val="32"/>
          <w:szCs w:val="32"/>
        </w:rPr>
        <w:t>Cor</w:t>
      </w:r>
      <w:r w:rsidRPr="00C50F12">
        <w:rPr>
          <w:rFonts w:ascii="Comic Sans MS" w:hAnsi="Comic Sans MS"/>
          <w:sz w:val="32"/>
          <w:szCs w:val="32"/>
        </w:rPr>
        <w:t>n</w:t>
      </w:r>
      <w:r w:rsidR="00222A9B" w:rsidRPr="00C50F12">
        <w:rPr>
          <w:rFonts w:ascii="Comic Sans MS" w:hAnsi="Comic Sans MS"/>
          <w:sz w:val="32"/>
          <w:szCs w:val="32"/>
        </w:rPr>
        <w:t>ouaille</w:t>
      </w:r>
      <w:r w:rsidRPr="00C50F12">
        <w:rPr>
          <w:rFonts w:ascii="Comic Sans MS" w:hAnsi="Comic Sans MS"/>
          <w:sz w:val="32"/>
          <w:szCs w:val="32"/>
        </w:rPr>
        <w:t> </w:t>
      </w:r>
      <w:r w:rsidRPr="00C50F12">
        <w:rPr>
          <w:rFonts w:ascii="Comic Sans MS" w:hAnsi="Comic Sans MS"/>
          <w:i/>
          <w:sz w:val="32"/>
          <w:szCs w:val="32"/>
        </w:rPr>
        <w:t>»</w:t>
      </w:r>
      <w:r w:rsidR="00222A9B" w:rsidRPr="00C50F12">
        <w:rPr>
          <w:rFonts w:ascii="Comic Sans MS" w:hAnsi="Comic Sans MS"/>
          <w:i/>
          <w:sz w:val="32"/>
          <w:szCs w:val="32"/>
        </w:rPr>
        <w:t xml:space="preserve">, nous sommes heureux de reproduire le passage suivant : </w:t>
      </w:r>
    </w:p>
    <w:p w:rsidR="009F0D25" w:rsidRDefault="009F0D25" w:rsidP="00222A9B">
      <w:pPr>
        <w:jc w:val="both"/>
        <w:rPr>
          <w:rFonts w:ascii="Comic Sans MS" w:hAnsi="Comic Sans MS"/>
          <w:sz w:val="32"/>
          <w:szCs w:val="32"/>
        </w:rPr>
      </w:pPr>
      <w:r>
        <w:rPr>
          <w:rFonts w:ascii="Comic Sans MS" w:hAnsi="Comic Sans MS"/>
          <w:sz w:val="32"/>
          <w:szCs w:val="32"/>
        </w:rPr>
        <w:t xml:space="preserve">     La religion cornouaill</w:t>
      </w:r>
      <w:r w:rsidR="00222A9B" w:rsidRPr="00863302">
        <w:rPr>
          <w:rFonts w:ascii="Comic Sans MS" w:hAnsi="Comic Sans MS"/>
          <w:sz w:val="32"/>
          <w:szCs w:val="32"/>
        </w:rPr>
        <w:t xml:space="preserve">aise est paisible, aimable, dénuée des élans mystiques et des ardeurs </w:t>
      </w:r>
      <w:r>
        <w:rPr>
          <w:rFonts w:ascii="Comic Sans MS" w:hAnsi="Comic Sans MS"/>
          <w:sz w:val="32"/>
          <w:szCs w:val="32"/>
        </w:rPr>
        <w:t>du prosélytisme. Elle est plus affaire d'intérêt et d'habitude que</w:t>
      </w:r>
      <w:r w:rsidR="00222A9B" w:rsidRPr="00863302">
        <w:rPr>
          <w:rFonts w:ascii="Comic Sans MS" w:hAnsi="Comic Sans MS"/>
          <w:sz w:val="32"/>
          <w:szCs w:val="32"/>
        </w:rPr>
        <w:t xml:space="preserve"> véritable effusion du cœur. Quimper a fourni à l'Eglise bon nombre d'esprits ingénieux </w:t>
      </w:r>
      <w:r w:rsidR="00C50F12">
        <w:rPr>
          <w:rFonts w:ascii="Comic Sans MS" w:hAnsi="Comic Sans MS"/>
          <w:sz w:val="32"/>
          <w:szCs w:val="32"/>
        </w:rPr>
        <w:t xml:space="preserve">et retors, comme Bougeant ou </w:t>
      </w:r>
      <w:proofErr w:type="spellStart"/>
      <w:r w:rsidR="00C50F12">
        <w:rPr>
          <w:rFonts w:ascii="Comic Sans MS" w:hAnsi="Comic Sans MS"/>
          <w:sz w:val="32"/>
          <w:szCs w:val="32"/>
        </w:rPr>
        <w:t>Hardouyn</w:t>
      </w:r>
      <w:proofErr w:type="spellEnd"/>
      <w:r w:rsidR="00222A9B" w:rsidRPr="00863302">
        <w:rPr>
          <w:rFonts w:ascii="Comic Sans MS" w:hAnsi="Comic Sans MS"/>
          <w:sz w:val="32"/>
          <w:szCs w:val="32"/>
        </w:rPr>
        <w:t>, capables de soutenir d'étincelants paradoxes, ou de batailler ferme sur des points de litté</w:t>
      </w:r>
      <w:r>
        <w:rPr>
          <w:rFonts w:ascii="Comic Sans MS" w:hAnsi="Comic Sans MS"/>
          <w:sz w:val="32"/>
          <w:szCs w:val="32"/>
        </w:rPr>
        <w:t>rature et d'histoire, mais ce ne</w:t>
      </w:r>
      <w:r w:rsidR="00222A9B" w:rsidRPr="00863302">
        <w:rPr>
          <w:rFonts w:ascii="Comic Sans MS" w:hAnsi="Comic Sans MS"/>
          <w:sz w:val="32"/>
          <w:szCs w:val="32"/>
        </w:rPr>
        <w:t xml:space="preserve"> fut jamais la ville des prédicateurs ni des missionnaires. Elle possède une admirable cathédrale, mais elle la dut au zèle de ses prélats, au faste de ses princes, bien plutôt qu'à l'emportement irraisonné de la foi populaire. Ce fut une construction de style français, ou normand, au cœur de la Bretagne légendaire. Elle a, dans sa sobriété sculpturale, dans ses arcs-boutants à double vol, dans les lignes nettes de sa façade et le mouvement de ses hautes verrières, quelque chose de trop régulier et d'une ordonnance trop solennelle qui ne s'accorde pas avec le caractère tourmenté de la foi bretonne. L'ombre équestre de </w:t>
      </w:r>
      <w:proofErr w:type="spellStart"/>
      <w:r w:rsidR="00222A9B" w:rsidRPr="00863302">
        <w:rPr>
          <w:rFonts w:ascii="Comic Sans MS" w:hAnsi="Comic Sans MS"/>
          <w:sz w:val="32"/>
          <w:szCs w:val="32"/>
        </w:rPr>
        <w:t>Gradlon</w:t>
      </w:r>
      <w:proofErr w:type="spellEnd"/>
      <w:r w:rsidR="00222A9B" w:rsidRPr="00863302">
        <w:rPr>
          <w:rFonts w:ascii="Comic Sans MS" w:hAnsi="Comic Sans MS"/>
          <w:sz w:val="32"/>
          <w:szCs w:val="32"/>
        </w:rPr>
        <w:t xml:space="preserve"> la couvre </w:t>
      </w:r>
      <w:r w:rsidR="00222A9B" w:rsidRPr="00863302">
        <w:rPr>
          <w:rFonts w:ascii="Comic Sans MS" w:hAnsi="Comic Sans MS"/>
          <w:sz w:val="32"/>
          <w:szCs w:val="32"/>
        </w:rPr>
        <w:lastRenderedPageBreak/>
        <w:t>plus encore que le reflet mystique de la croix. Aussi, peut-</w:t>
      </w:r>
      <w:r>
        <w:rPr>
          <w:rFonts w:ascii="Comic Sans MS" w:hAnsi="Comic Sans MS"/>
          <w:sz w:val="32"/>
          <w:szCs w:val="32"/>
        </w:rPr>
        <w:t>être, n'éprouve-t-on pas à la cons</w:t>
      </w:r>
      <w:r w:rsidR="00222A9B" w:rsidRPr="00863302">
        <w:rPr>
          <w:rFonts w:ascii="Comic Sans MS" w:hAnsi="Comic Sans MS"/>
          <w:sz w:val="32"/>
          <w:szCs w:val="32"/>
        </w:rPr>
        <w:t>idérer</w:t>
      </w:r>
      <w:r>
        <w:rPr>
          <w:rFonts w:ascii="Comic Sans MS" w:hAnsi="Comic Sans MS"/>
          <w:sz w:val="32"/>
          <w:szCs w:val="32"/>
        </w:rPr>
        <w:t> </w:t>
      </w:r>
      <w:r w:rsidR="00222A9B" w:rsidRPr="00863302">
        <w:rPr>
          <w:rFonts w:ascii="Comic Sans MS" w:hAnsi="Comic Sans MS"/>
          <w:sz w:val="32"/>
          <w:szCs w:val="32"/>
        </w:rPr>
        <w:t xml:space="preserve"> l'angoisse religieuse qui vous saisit devant des sanctuaires,</w:t>
      </w:r>
      <w:r>
        <w:rPr>
          <w:rFonts w:ascii="Comic Sans MS" w:hAnsi="Comic Sans MS"/>
          <w:sz w:val="32"/>
          <w:szCs w:val="32"/>
        </w:rPr>
        <w:t xml:space="preserve"> plus humbles, de Bretagne, mais</w:t>
      </w:r>
      <w:r w:rsidR="00222A9B" w:rsidRPr="00863302">
        <w:rPr>
          <w:rFonts w:ascii="Comic Sans MS" w:hAnsi="Comic Sans MS"/>
          <w:sz w:val="32"/>
          <w:szCs w:val="32"/>
        </w:rPr>
        <w:t xml:space="preserve"> où les croyants se senten</w:t>
      </w:r>
      <w:r>
        <w:rPr>
          <w:rFonts w:ascii="Comic Sans MS" w:hAnsi="Comic Sans MS"/>
          <w:sz w:val="32"/>
          <w:szCs w:val="32"/>
        </w:rPr>
        <w:t xml:space="preserve">t </w:t>
      </w:r>
      <w:r w:rsidR="009B4B2A" w:rsidRPr="00863302">
        <w:rPr>
          <w:rFonts w:ascii="Comic Sans MS" w:hAnsi="Comic Sans MS"/>
          <w:sz w:val="32"/>
          <w:szCs w:val="32"/>
        </w:rPr>
        <w:t xml:space="preserve">plus véritablement dans la maison de Dieu; tels le </w:t>
      </w:r>
      <w:proofErr w:type="spellStart"/>
      <w:r w:rsidR="009B4B2A" w:rsidRPr="00863302">
        <w:rPr>
          <w:rFonts w:ascii="Comic Sans MS" w:hAnsi="Comic Sans MS"/>
          <w:sz w:val="32"/>
          <w:szCs w:val="32"/>
        </w:rPr>
        <w:t>Kreisker</w:t>
      </w:r>
      <w:proofErr w:type="spellEnd"/>
      <w:r w:rsidR="009B4B2A" w:rsidRPr="00863302">
        <w:rPr>
          <w:rFonts w:ascii="Comic Sans MS" w:hAnsi="Comic Sans MS"/>
          <w:sz w:val="32"/>
          <w:szCs w:val="32"/>
        </w:rPr>
        <w:t xml:space="preserve"> de St-Pol, qui est l'envol déchirant d'une plainte vers l'infini du ciel léonard, la basilique de Guingamp, dont la demi-nuit émouvante continue d'être hantée par les terreurs médiévales</w:t>
      </w:r>
      <w:r>
        <w:rPr>
          <w:rFonts w:ascii="Comic Sans MS" w:hAnsi="Comic Sans MS"/>
          <w:sz w:val="32"/>
          <w:szCs w:val="32"/>
        </w:rPr>
        <w:t>, on même la cathédrale de Trégu</w:t>
      </w:r>
      <w:r w:rsidR="009B4B2A" w:rsidRPr="00863302">
        <w:rPr>
          <w:rFonts w:ascii="Comic Sans MS" w:hAnsi="Comic Sans MS"/>
          <w:sz w:val="32"/>
          <w:szCs w:val="32"/>
        </w:rPr>
        <w:t xml:space="preserve">ier, dans laquelle le peuple trégorrois, qui n'est sceptique et léger qu'en apparence, a prodigué les trésors d'une adorable spiritualité. </w:t>
      </w:r>
    </w:p>
    <w:p w:rsidR="00863302" w:rsidRPr="00863302" w:rsidRDefault="009F0D25" w:rsidP="00222A9B">
      <w:pPr>
        <w:jc w:val="both"/>
        <w:rPr>
          <w:rFonts w:ascii="Comic Sans MS" w:hAnsi="Comic Sans MS"/>
          <w:sz w:val="32"/>
          <w:szCs w:val="32"/>
        </w:rPr>
      </w:pPr>
      <w:r>
        <w:rPr>
          <w:rFonts w:ascii="Comic Sans MS" w:hAnsi="Comic Sans MS"/>
          <w:sz w:val="32"/>
          <w:szCs w:val="32"/>
        </w:rPr>
        <w:t xml:space="preserve">     </w:t>
      </w:r>
      <w:r w:rsidR="009B4B2A" w:rsidRPr="00863302">
        <w:rPr>
          <w:rFonts w:ascii="Comic Sans MS" w:hAnsi="Comic Sans MS"/>
          <w:sz w:val="32"/>
          <w:szCs w:val="32"/>
        </w:rPr>
        <w:t>Mais semblable aux grandes coquettes qui n'apparaissent qu'à leurs dévots dans la plénitude de leurs charmes, la cathédrale de Quimper ne revêt toute sa beauté qu'à différentes saisons et à différentes heures. Les lichens qui la couvrent d'une patine vivante prennent, selon le jour et l'état de l'atmosphère, des teintes rares et d'une admirable variété. Ils lui tissent, aux soirs d'été, une robe éblouissante, parée de tous les roses et do tous les ors, qui contraste avec la tristesse noire des</w:t>
      </w:r>
      <w:r w:rsidR="00C50F12">
        <w:rPr>
          <w:rFonts w:ascii="Comic Sans MS" w:hAnsi="Comic Sans MS"/>
          <w:sz w:val="32"/>
          <w:szCs w:val="32"/>
        </w:rPr>
        <w:t xml:space="preserve"> ru</w:t>
      </w:r>
      <w:r w:rsidR="009B4B2A" w:rsidRPr="00863302">
        <w:rPr>
          <w:rFonts w:ascii="Comic Sans MS" w:hAnsi="Comic Sans MS"/>
          <w:sz w:val="32"/>
          <w:szCs w:val="32"/>
        </w:rPr>
        <w:t>elles avoisinantes. Aussitôt après les pluies d</w:t>
      </w:r>
      <w:r>
        <w:rPr>
          <w:rFonts w:ascii="Comic Sans MS" w:hAnsi="Comic Sans MS"/>
          <w:sz w:val="32"/>
          <w:szCs w:val="32"/>
        </w:rPr>
        <w:t>'orage, quand un soleil pâle l</w:t>
      </w:r>
      <w:r w:rsidR="009B4B2A" w:rsidRPr="00863302">
        <w:rPr>
          <w:rFonts w:ascii="Comic Sans MS" w:hAnsi="Comic Sans MS"/>
          <w:sz w:val="32"/>
          <w:szCs w:val="32"/>
        </w:rPr>
        <w:t>'inonde, el</w:t>
      </w:r>
      <w:r>
        <w:rPr>
          <w:rFonts w:ascii="Comic Sans MS" w:hAnsi="Comic Sans MS"/>
          <w:sz w:val="32"/>
          <w:szCs w:val="32"/>
        </w:rPr>
        <w:t>le a des reflets d'émeraude. Ell</w:t>
      </w:r>
      <w:r w:rsidR="009B4B2A" w:rsidRPr="00863302">
        <w:rPr>
          <w:rFonts w:ascii="Comic Sans MS" w:hAnsi="Comic Sans MS"/>
          <w:sz w:val="32"/>
          <w:szCs w:val="32"/>
        </w:rPr>
        <w:t>e est belle aussi, dans cert</w:t>
      </w:r>
      <w:r>
        <w:rPr>
          <w:rFonts w:ascii="Comic Sans MS" w:hAnsi="Comic Sans MS"/>
          <w:sz w:val="32"/>
          <w:szCs w:val="32"/>
        </w:rPr>
        <w:t>ains soirs de lune, vue des hau</w:t>
      </w:r>
      <w:r w:rsidR="009B4B2A" w:rsidRPr="00863302">
        <w:rPr>
          <w:rFonts w:ascii="Comic Sans MS" w:hAnsi="Comic Sans MS"/>
          <w:sz w:val="32"/>
          <w:szCs w:val="32"/>
        </w:rPr>
        <w:t xml:space="preserve">teurs de </w:t>
      </w:r>
      <w:proofErr w:type="spellStart"/>
      <w:r w:rsidR="009B4B2A" w:rsidRPr="00863302">
        <w:rPr>
          <w:rFonts w:ascii="Comic Sans MS" w:hAnsi="Comic Sans MS"/>
          <w:sz w:val="32"/>
          <w:szCs w:val="32"/>
        </w:rPr>
        <w:t>Kerfeunteun</w:t>
      </w:r>
      <w:proofErr w:type="spellEnd"/>
      <w:r w:rsidR="009B4B2A" w:rsidRPr="00863302">
        <w:rPr>
          <w:rFonts w:ascii="Comic Sans MS" w:hAnsi="Comic Sans MS"/>
          <w:sz w:val="32"/>
          <w:szCs w:val="32"/>
        </w:rPr>
        <w:t xml:space="preserve"> ou de la Terre Noire. Les brumes de l'Odet couvrent la ville d'un voile opaque. A peine, de cette blancheur, émergent</w:t>
      </w:r>
      <w:r w:rsidR="00C50F12">
        <w:rPr>
          <w:rFonts w:ascii="Comic Sans MS" w:hAnsi="Comic Sans MS"/>
          <w:sz w:val="32"/>
          <w:szCs w:val="32"/>
        </w:rPr>
        <w:t xml:space="preserve"> quelques pignons aigu</w:t>
      </w:r>
      <w:r>
        <w:rPr>
          <w:rFonts w:ascii="Comic Sans MS" w:hAnsi="Comic Sans MS"/>
          <w:sz w:val="32"/>
          <w:szCs w:val="32"/>
        </w:rPr>
        <w:t>s et quel</w:t>
      </w:r>
      <w:r w:rsidR="00437226">
        <w:rPr>
          <w:rFonts w:ascii="Comic Sans MS" w:hAnsi="Comic Sans MS"/>
          <w:sz w:val="32"/>
          <w:szCs w:val="32"/>
        </w:rPr>
        <w:t>ques</w:t>
      </w:r>
      <w:r w:rsidR="009B4B2A" w:rsidRPr="00863302">
        <w:rPr>
          <w:rFonts w:ascii="Comic Sans MS" w:hAnsi="Comic Sans MS"/>
          <w:sz w:val="32"/>
          <w:szCs w:val="32"/>
        </w:rPr>
        <w:t xml:space="preserve"> </w:t>
      </w:r>
      <w:r w:rsidR="009B4B2A" w:rsidRPr="00863302">
        <w:rPr>
          <w:rFonts w:ascii="Comic Sans MS" w:hAnsi="Comic Sans MS"/>
          <w:sz w:val="32"/>
          <w:szCs w:val="32"/>
        </w:rPr>
        <w:lastRenderedPageBreak/>
        <w:t xml:space="preserve">crêtes de collines. Et Saint-Corentin, détachant de cette </w:t>
      </w:r>
      <w:r w:rsidR="00437226">
        <w:rPr>
          <w:rFonts w:ascii="Comic Sans MS" w:hAnsi="Comic Sans MS"/>
          <w:sz w:val="32"/>
          <w:szCs w:val="32"/>
        </w:rPr>
        <w:t>brume ses flèches jumel</w:t>
      </w:r>
      <w:r w:rsidR="009B4B2A" w:rsidRPr="00863302">
        <w:rPr>
          <w:rFonts w:ascii="Comic Sans MS" w:hAnsi="Comic Sans MS"/>
          <w:sz w:val="32"/>
          <w:szCs w:val="32"/>
        </w:rPr>
        <w:t>les, a l'air, dan</w:t>
      </w:r>
      <w:r w:rsidR="00437226">
        <w:rPr>
          <w:rFonts w:ascii="Comic Sans MS" w:hAnsi="Comic Sans MS"/>
          <w:sz w:val="32"/>
          <w:szCs w:val="32"/>
        </w:rPr>
        <w:t>s ce cadre d'un autre temps, d'u</w:t>
      </w:r>
      <w:r w:rsidR="009B4B2A" w:rsidRPr="00863302">
        <w:rPr>
          <w:rFonts w:ascii="Comic Sans MS" w:hAnsi="Comic Sans MS"/>
          <w:sz w:val="32"/>
          <w:szCs w:val="32"/>
        </w:rPr>
        <w:t xml:space="preserve">n édifice de légende. Quant à l'intérieur, c'est par certaines tombées de soir d'août ou de septembre qu'il convient de le visiter. Le soleil, se couchant derrière les hauteurs de </w:t>
      </w:r>
      <w:proofErr w:type="spellStart"/>
      <w:r w:rsidR="009B4B2A" w:rsidRPr="00863302">
        <w:rPr>
          <w:rFonts w:ascii="Comic Sans MS" w:hAnsi="Comic Sans MS"/>
          <w:sz w:val="32"/>
          <w:szCs w:val="32"/>
        </w:rPr>
        <w:t>Penhars</w:t>
      </w:r>
      <w:proofErr w:type="spellEnd"/>
      <w:r w:rsidR="009B4B2A" w:rsidRPr="00863302">
        <w:rPr>
          <w:rFonts w:ascii="Comic Sans MS" w:hAnsi="Comic Sans MS"/>
          <w:sz w:val="32"/>
          <w:szCs w:val="32"/>
        </w:rPr>
        <w:t>, illumine "la nef d'un dernier rayon qui, ratant le</w:t>
      </w:r>
      <w:r w:rsidR="00437226">
        <w:rPr>
          <w:rFonts w:ascii="Comic Sans MS" w:hAnsi="Comic Sans MS"/>
          <w:sz w:val="32"/>
          <w:szCs w:val="32"/>
        </w:rPr>
        <w:t>s piliers, maintient les bas-côt</w:t>
      </w:r>
      <w:r w:rsidR="009B4B2A" w:rsidRPr="00863302">
        <w:rPr>
          <w:rFonts w:ascii="Comic Sans MS" w:hAnsi="Comic Sans MS"/>
          <w:sz w:val="32"/>
          <w:szCs w:val="32"/>
        </w:rPr>
        <w:t xml:space="preserve">és dans l'ombre. Cette lueur s'attarde, en blancs reflets, aux accoudoirs des prie Dieu, aux faisceaux de colonnettes et au larmier du triforium, flamboie en traits de feu au vermillon et au sinople des verrières. Un silence étonnant </w:t>
      </w:r>
      <w:proofErr w:type="gramStart"/>
      <w:r w:rsidR="009B4B2A" w:rsidRPr="00863302">
        <w:rPr>
          <w:rFonts w:ascii="Comic Sans MS" w:hAnsi="Comic Sans MS"/>
          <w:sz w:val="32"/>
          <w:szCs w:val="32"/>
        </w:rPr>
        <w:t>plane</w:t>
      </w:r>
      <w:proofErr w:type="gramEnd"/>
      <w:r w:rsidR="009B4B2A" w:rsidRPr="00863302">
        <w:rPr>
          <w:rFonts w:ascii="Comic Sans MS" w:hAnsi="Comic Sans MS"/>
          <w:sz w:val="32"/>
          <w:szCs w:val="32"/>
        </w:rPr>
        <w:t xml:space="preserve"> sous la haute v</w:t>
      </w:r>
      <w:r w:rsidR="00437226">
        <w:rPr>
          <w:rFonts w:ascii="Comic Sans MS" w:hAnsi="Comic Sans MS"/>
          <w:sz w:val="32"/>
          <w:szCs w:val="32"/>
        </w:rPr>
        <w:t>oûte, infléchie vers les pays de</w:t>
      </w:r>
      <w:r w:rsidR="009B4B2A" w:rsidRPr="00863302">
        <w:rPr>
          <w:rFonts w:ascii="Comic Sans MS" w:hAnsi="Comic Sans MS"/>
          <w:sz w:val="32"/>
          <w:szCs w:val="32"/>
        </w:rPr>
        <w:t xml:space="preserve"> l'ombre. C'est par un soir pareil que Renan dut la voir et prêter l'oreille à la « double prière » des fidèles assemblés : d'un côté les hommes debo</w:t>
      </w:r>
      <w:r w:rsidR="00437226">
        <w:rPr>
          <w:rFonts w:ascii="Comic Sans MS" w:hAnsi="Comic Sans MS"/>
          <w:sz w:val="32"/>
          <w:szCs w:val="32"/>
        </w:rPr>
        <w:t>ut, de l'autre « les femmes age</w:t>
      </w:r>
      <w:r w:rsidR="009B4B2A" w:rsidRPr="00863302">
        <w:rPr>
          <w:rFonts w:ascii="Comic Sans MS" w:hAnsi="Comic Sans MS"/>
          <w:sz w:val="32"/>
          <w:szCs w:val="32"/>
        </w:rPr>
        <w:t>nouillées, formant comme une mer immo</w:t>
      </w:r>
      <w:r w:rsidR="00863302" w:rsidRPr="00863302">
        <w:rPr>
          <w:rFonts w:ascii="Comic Sans MS" w:hAnsi="Comic Sans MS"/>
          <w:sz w:val="32"/>
          <w:szCs w:val="32"/>
        </w:rPr>
        <w:t>bile de coiffes blanches »</w:t>
      </w:r>
    </w:p>
    <w:p w:rsidR="009B4B2A" w:rsidRDefault="00863302" w:rsidP="00222A9B">
      <w:pPr>
        <w:jc w:val="both"/>
        <w:rPr>
          <w:rFonts w:ascii="Comic Sans MS" w:hAnsi="Comic Sans MS"/>
          <w:b/>
          <w:i/>
        </w:rPr>
      </w:pPr>
      <w:r>
        <w:t xml:space="preserve">                                                                                                                  </w:t>
      </w:r>
      <w:r w:rsidRPr="00863302">
        <w:rPr>
          <w:rFonts w:ascii="Comic Sans MS" w:hAnsi="Comic Sans MS"/>
          <w:b/>
          <w:i/>
        </w:rPr>
        <w:t>François MÉNEZ.</w:t>
      </w:r>
    </w:p>
    <w:p w:rsidR="00437226" w:rsidRDefault="00437226" w:rsidP="00222A9B">
      <w:pPr>
        <w:jc w:val="both"/>
        <w:rPr>
          <w:rFonts w:ascii="Comic Sans MS" w:hAnsi="Comic Sans MS"/>
          <w:b/>
          <w:i/>
        </w:rPr>
      </w:pPr>
    </w:p>
    <w:p w:rsidR="00437226" w:rsidRPr="00863302" w:rsidRDefault="00437226" w:rsidP="00437226">
      <w:pPr>
        <w:jc w:val="right"/>
        <w:rPr>
          <w:rFonts w:ascii="Comic Sans MS" w:hAnsi="Comic Sans MS"/>
          <w:b/>
          <w:i/>
        </w:rPr>
      </w:pPr>
      <w:r>
        <w:rPr>
          <w:rFonts w:ascii="Comic Sans MS" w:hAnsi="Comic Sans MS"/>
          <w:b/>
          <w:i/>
        </w:rPr>
        <w:t xml:space="preserve">   Le Citoyen  du  24 janvier 1924</w:t>
      </w:r>
    </w:p>
    <w:sectPr w:rsidR="00437226" w:rsidRPr="00863302"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222A9B"/>
    <w:rsid w:val="000249DB"/>
    <w:rsid w:val="000B508E"/>
    <w:rsid w:val="00201A45"/>
    <w:rsid w:val="00207752"/>
    <w:rsid w:val="00222A9B"/>
    <w:rsid w:val="004135D1"/>
    <w:rsid w:val="00437226"/>
    <w:rsid w:val="00562E08"/>
    <w:rsid w:val="00863302"/>
    <w:rsid w:val="009B4B2A"/>
    <w:rsid w:val="009F0D25"/>
    <w:rsid w:val="00C50F12"/>
    <w:rsid w:val="00CD7987"/>
    <w:rsid w:val="00DE61E7"/>
    <w:rsid w:val="00EA1A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610</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2018-12-05T11:48:00Z</dcterms:created>
  <dcterms:modified xsi:type="dcterms:W3CDTF">2018-12-05T14:39:00Z</dcterms:modified>
</cp:coreProperties>
</file>