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98" w:rsidRPr="00C87021" w:rsidRDefault="00901707" w:rsidP="00901707">
      <w:pPr>
        <w:jc w:val="center"/>
        <w:rPr>
          <w:rFonts w:ascii="Comic Sans MS" w:hAnsi="Comic Sans MS"/>
          <w:sz w:val="36"/>
        </w:rPr>
      </w:pPr>
      <w:r>
        <w:rPr>
          <w:b/>
          <w:sz w:val="36"/>
        </w:rPr>
        <w:t xml:space="preserve">Chez les Instituteurs  </w:t>
      </w:r>
      <w:r w:rsidR="009E340D" w:rsidRPr="00C87021">
        <w:rPr>
          <w:rFonts w:ascii="Comic Sans MS" w:hAnsi="Comic Sans MS"/>
          <w:sz w:val="36"/>
        </w:rPr>
        <w:t>Leçon de Congrès</w:t>
      </w:r>
    </w:p>
    <w:p w:rsidR="008976B6" w:rsidRPr="008976B6" w:rsidRDefault="008976B6" w:rsidP="008976B6">
      <w:pPr>
        <w:jc w:val="both"/>
        <w:rPr>
          <w:rFonts w:ascii="Comic Sans MS" w:hAnsi="Comic Sans MS"/>
          <w:sz w:val="32"/>
          <w:szCs w:val="32"/>
        </w:rPr>
      </w:pPr>
    </w:p>
    <w:p w:rsidR="00C87021" w:rsidRDefault="008976B6" w:rsidP="008976B6">
      <w:pPr>
        <w:jc w:val="both"/>
        <w:rPr>
          <w:rFonts w:ascii="Comic Sans MS" w:hAnsi="Comic Sans MS"/>
          <w:sz w:val="32"/>
          <w:szCs w:val="32"/>
        </w:rPr>
      </w:pPr>
      <w:r w:rsidRPr="008976B6">
        <w:rPr>
          <w:rFonts w:ascii="Comic Sans MS" w:hAnsi="Comic Sans MS"/>
          <w:sz w:val="32"/>
          <w:szCs w:val="32"/>
        </w:rPr>
        <w:t xml:space="preserve">       Les instituteurs restent des démocrates : voilà la marque de leur dernier Congrès. Et pourtant que d'influences s'étaient exercées pour opposer leur syndicalisme à la démocratie ! Ouvertement des militants qualifiés n'auraient pas manqué d'exploiter le mécontentement du personnel enseignant primaire pour dresser</w:t>
      </w:r>
      <w:r w:rsidR="00C87021">
        <w:rPr>
          <w:rFonts w:ascii="Comic Sans MS" w:hAnsi="Comic Sans MS"/>
          <w:sz w:val="32"/>
          <w:szCs w:val="32"/>
        </w:rPr>
        <w:t xml:space="preserve"> celui-ci contre le régime. Mais</w:t>
      </w:r>
      <w:r w:rsidRPr="008976B6">
        <w:rPr>
          <w:rFonts w:ascii="Comic Sans MS" w:hAnsi="Comic Sans MS"/>
          <w:sz w:val="32"/>
          <w:szCs w:val="32"/>
        </w:rPr>
        <w:t xml:space="preserve"> la d</w:t>
      </w:r>
      <w:r w:rsidR="00C87021">
        <w:rPr>
          <w:rFonts w:ascii="Comic Sans MS" w:hAnsi="Comic Sans MS"/>
          <w:sz w:val="32"/>
          <w:szCs w:val="32"/>
        </w:rPr>
        <w:t>iscussion sur les traitements de</w:t>
      </w:r>
      <w:r w:rsidRPr="008976B6">
        <w:rPr>
          <w:rFonts w:ascii="Comic Sans MS" w:hAnsi="Comic Sans MS"/>
          <w:sz w:val="32"/>
          <w:szCs w:val="32"/>
        </w:rPr>
        <w:t xml:space="preserve">vait être pour l'observateur impartial à la fois une leçon exacte et complète des faiblesses du mouvement syndical actuel et la révélation des efforts que l'organisation des instituteurs s'impose déjà pour déjouer les manœuvres des forces de conservatisme social qui dominent la politique nationale ou les ambitions communistes qui cherchent à accaparer celle-ci. </w:t>
      </w:r>
    </w:p>
    <w:p w:rsidR="009E033B" w:rsidRPr="009E033B" w:rsidRDefault="00C87021" w:rsidP="008976B6">
      <w:pPr>
        <w:jc w:val="both"/>
        <w:rPr>
          <w:rFonts w:ascii="Comic Sans MS" w:hAnsi="Comic Sans MS"/>
          <w:sz w:val="32"/>
          <w:szCs w:val="32"/>
        </w:rPr>
      </w:pPr>
      <w:r>
        <w:rPr>
          <w:rFonts w:ascii="Comic Sans MS" w:hAnsi="Comic Sans MS"/>
          <w:sz w:val="32"/>
          <w:szCs w:val="32"/>
        </w:rPr>
        <w:t xml:space="preserve">      </w:t>
      </w:r>
      <w:r w:rsidR="008976B6" w:rsidRPr="008976B6">
        <w:rPr>
          <w:rFonts w:ascii="Comic Sans MS" w:hAnsi="Comic Sans MS"/>
          <w:sz w:val="32"/>
          <w:szCs w:val="32"/>
        </w:rPr>
        <w:t xml:space="preserve">Pour les congressistes irrités de voir la corporation placée par la sous-commission </w:t>
      </w:r>
      <w:r>
        <w:rPr>
          <w:rFonts w:ascii="Comic Sans MS" w:hAnsi="Comic Sans MS"/>
          <w:sz w:val="32"/>
          <w:szCs w:val="32"/>
        </w:rPr>
        <w:t>Martin au-dessous du cadre des a</w:t>
      </w:r>
      <w:r w:rsidR="008976B6" w:rsidRPr="008976B6">
        <w:rPr>
          <w:rFonts w:ascii="Comic Sans MS" w:hAnsi="Comic Sans MS"/>
          <w:sz w:val="32"/>
          <w:szCs w:val="32"/>
        </w:rPr>
        <w:t xml:space="preserve">gents des Contributions indirectes, il fallait trouver des coupables et les blâmer ; c'était un soulagement bien compréhensible. D'abord le bureau essuya la première rafale. Mais, la preuve ayant été administrée que les dirigeants du S. N. avaient fait ce qu'ils devaient, la vague déferla alors sur la Fédération des Fonctionnaires. Tant que les militants de la rue de Poitiers n'eurent pas répondu, le malaise subsista, Laurent vint ; il s'expliqua, reconnut les </w:t>
      </w:r>
      <w:r w:rsidR="008976B6" w:rsidRPr="008976B6">
        <w:rPr>
          <w:rFonts w:ascii="Comic Sans MS" w:hAnsi="Comic Sans MS"/>
          <w:sz w:val="32"/>
          <w:szCs w:val="32"/>
        </w:rPr>
        <w:lastRenderedPageBreak/>
        <w:t xml:space="preserve">fautes commises mais souligna aussi les avantages acquis et du coup le changement du Congrès fut soudain ; puisque ni le bureau syndical, ni le bureau fédéral n'étaient responsables, alors c'est que le ministre n'avait pas agi avec assez d'énergie. Une commission fut chargée de rédiger un ordre du jour qui, sans discussion par le Congrès, devait être présenté à M. Herriot le </w:t>
      </w:r>
      <w:proofErr w:type="spellStart"/>
      <w:r w:rsidR="008976B6" w:rsidRPr="008976B6">
        <w:rPr>
          <w:rFonts w:ascii="Comic Sans MS" w:hAnsi="Comic Sans MS"/>
          <w:sz w:val="32"/>
          <w:szCs w:val="32"/>
        </w:rPr>
        <w:t>soir</w:t>
      </w:r>
      <w:r>
        <w:rPr>
          <w:rFonts w:ascii="Comic Sans MS" w:hAnsi="Comic Sans MS"/>
          <w:sz w:val="32"/>
          <w:szCs w:val="32"/>
        </w:rPr>
        <w:t>-</w:t>
      </w:r>
      <w:r w:rsidR="008976B6" w:rsidRPr="008976B6">
        <w:rPr>
          <w:rFonts w:ascii="Comic Sans MS" w:hAnsi="Comic Sans MS"/>
          <w:sz w:val="32"/>
          <w:szCs w:val="32"/>
        </w:rPr>
        <w:t>même</w:t>
      </w:r>
      <w:proofErr w:type="spellEnd"/>
      <w:r w:rsidR="008976B6" w:rsidRPr="008976B6">
        <w:rPr>
          <w:rFonts w:ascii="Comic Sans MS" w:hAnsi="Comic Sans MS"/>
          <w:sz w:val="32"/>
          <w:szCs w:val="32"/>
        </w:rPr>
        <w:t xml:space="preserve">. On sait la suite. L'entretien eut lieu, dura deux </w:t>
      </w:r>
      <w:r>
        <w:rPr>
          <w:rFonts w:ascii="Comic Sans MS" w:hAnsi="Comic Sans MS"/>
          <w:sz w:val="32"/>
          <w:szCs w:val="32"/>
        </w:rPr>
        <w:t xml:space="preserve">heures et fut souvent </w:t>
      </w:r>
      <w:proofErr w:type="spellStart"/>
      <w:r>
        <w:rPr>
          <w:rFonts w:ascii="Comic Sans MS" w:hAnsi="Comic Sans MS"/>
          <w:sz w:val="32"/>
          <w:szCs w:val="32"/>
        </w:rPr>
        <w:t>émouvant.</w:t>
      </w:r>
      <w:r w:rsidR="008976B6" w:rsidRPr="008976B6">
        <w:rPr>
          <w:rFonts w:ascii="Comic Sans MS" w:hAnsi="Comic Sans MS"/>
          <w:sz w:val="32"/>
          <w:szCs w:val="32"/>
        </w:rPr>
        <w:t>Pour</w:t>
      </w:r>
      <w:proofErr w:type="spellEnd"/>
      <w:r w:rsidR="008976B6" w:rsidRPr="008976B6">
        <w:rPr>
          <w:rFonts w:ascii="Comic Sans MS" w:hAnsi="Comic Sans MS"/>
          <w:sz w:val="32"/>
          <w:szCs w:val="32"/>
        </w:rPr>
        <w:t xml:space="preserve"> tous ceux qui, soit à la Fédération des Fonctionnaires, soit au Syndicat National, connaissaient les efforts particuliers et persévérants du ministr</w:t>
      </w:r>
      <w:r>
        <w:rPr>
          <w:rFonts w:ascii="Comic Sans MS" w:hAnsi="Comic Sans MS"/>
          <w:sz w:val="32"/>
          <w:szCs w:val="32"/>
        </w:rPr>
        <w:t>e de l'instruction publique dans</w:t>
      </w:r>
      <w:r w:rsidR="008976B6" w:rsidRPr="008976B6">
        <w:rPr>
          <w:rFonts w:ascii="Comic Sans MS" w:hAnsi="Comic Sans MS"/>
          <w:sz w:val="32"/>
          <w:szCs w:val="32"/>
        </w:rPr>
        <w:t xml:space="preserve"> cette bataille des traitements, l'incident ne pouvait pas évoluer autrement que la presse l'a indiqué. Car </w:t>
      </w:r>
      <w:r>
        <w:rPr>
          <w:rFonts w:ascii="Comic Sans MS" w:hAnsi="Comic Sans MS"/>
          <w:sz w:val="32"/>
          <w:szCs w:val="32"/>
        </w:rPr>
        <w:t>i</w:t>
      </w:r>
      <w:r w:rsidR="008976B6" w:rsidRPr="008976B6">
        <w:rPr>
          <w:rFonts w:ascii="Comic Sans MS" w:hAnsi="Comic Sans MS"/>
          <w:sz w:val="32"/>
          <w:szCs w:val="32"/>
        </w:rPr>
        <w:t xml:space="preserve">l est acquis que M. Herriot a fait le maximum ; s'il n'a pas obtenu devant la commission Martin l'échelonnement qu'il avait arrêté pour le personnel universitaire, s'il a été battu, c'est que « dans la situation actuelle, un directeur du budget a le pas sur tout ministre autre que celui des finances. » Voilà, en effet, une vérité essentielle du temps présent, qui n'a pas été dite en vain car elle justifie l'action du Syndicat des Instituteurs. Du moment que l'Administration ne peut pas arracher les légitimes revendications qui doivent assurer le recrutement normal du service, du moment que les personnels universitaires ont une situation diminuée par rapport à celle des agents des autres ministères avec lesquels ils étaient classés, il est naturel que le Syndicat recherche les moyens </w:t>
      </w:r>
      <w:r w:rsidR="008976B6" w:rsidRPr="008976B6">
        <w:rPr>
          <w:rFonts w:ascii="Comic Sans MS" w:hAnsi="Comic Sans MS"/>
          <w:sz w:val="32"/>
          <w:szCs w:val="32"/>
        </w:rPr>
        <w:lastRenderedPageBreak/>
        <w:t>d'action qui pourront, avec la sympathie du public, faire admettre les solutions normales par les services financiers de la rue de Rivoli. D'ailleurs M. Herriot a dit sans réserves à la délégation du Syndicat qu'il n'a pas lieu d'être plus content que les instituteurs eux mêmes et qu'il est disposé à persévérer dans son effort méritoire pour défendre l'école en travaillant au meilleur recrutement de ses maîtres. Le Syndicat n'en doute pas mais, instruit par l'expérience du passé, il veut agir par ses moyens particuliers po</w:t>
      </w:r>
      <w:r>
        <w:rPr>
          <w:rFonts w:ascii="Comic Sans MS" w:hAnsi="Comic Sans MS"/>
          <w:sz w:val="32"/>
          <w:szCs w:val="32"/>
        </w:rPr>
        <w:t>ur appuyer l'action du ministre.</w:t>
      </w:r>
      <w:r w:rsidR="008976B6" w:rsidRPr="008976B6">
        <w:rPr>
          <w:rFonts w:ascii="Comic Sans MS" w:hAnsi="Comic Sans MS"/>
          <w:sz w:val="32"/>
          <w:szCs w:val="32"/>
        </w:rPr>
        <w:t xml:space="preserve"> Quand il décide l'abstention e</w:t>
      </w:r>
      <w:r>
        <w:rPr>
          <w:rFonts w:ascii="Comic Sans MS" w:hAnsi="Comic Sans MS"/>
          <w:sz w:val="32"/>
          <w:szCs w:val="32"/>
        </w:rPr>
        <w:t>ux conférences pédagogiques, c</w:t>
      </w:r>
      <w:r w:rsidR="008976B6" w:rsidRPr="008976B6">
        <w:rPr>
          <w:rFonts w:ascii="Comic Sans MS" w:hAnsi="Comic Sans MS"/>
          <w:sz w:val="32"/>
          <w:szCs w:val="32"/>
        </w:rPr>
        <w:t xml:space="preserve">'est pour lui un geste nécessaire dans le but </w:t>
      </w:r>
      <w:r>
        <w:rPr>
          <w:rFonts w:ascii="Comic Sans MS" w:hAnsi="Comic Sans MS"/>
          <w:sz w:val="32"/>
          <w:szCs w:val="32"/>
        </w:rPr>
        <w:t xml:space="preserve">de prévenir l'opinion publique </w:t>
      </w:r>
      <w:r w:rsidR="008976B6" w:rsidRPr="008976B6">
        <w:rPr>
          <w:rFonts w:ascii="Comic Sans MS" w:hAnsi="Comic Sans MS"/>
          <w:sz w:val="32"/>
          <w:szCs w:val="32"/>
        </w:rPr>
        <w:t xml:space="preserve"> loin de déclencher une grève ce jour-là, il dema</w:t>
      </w:r>
      <w:r>
        <w:rPr>
          <w:rFonts w:ascii="Comic Sans MS" w:hAnsi="Comic Sans MS"/>
          <w:sz w:val="32"/>
          <w:szCs w:val="32"/>
        </w:rPr>
        <w:t>ndera à ses adhérents de faire c</w:t>
      </w:r>
      <w:r w:rsidR="008976B6" w:rsidRPr="008976B6">
        <w:rPr>
          <w:rFonts w:ascii="Comic Sans MS" w:hAnsi="Comic Sans MS"/>
          <w:sz w:val="32"/>
          <w:szCs w:val="32"/>
        </w:rPr>
        <w:t>lasse, marquant ainsi la portée de la manifestation. De même pour les réunions projetées dans « chaque circonscription électorale », il n</w:t>
      </w:r>
      <w:r>
        <w:rPr>
          <w:rFonts w:ascii="Comic Sans MS" w:hAnsi="Comic Sans MS"/>
          <w:sz w:val="32"/>
          <w:szCs w:val="32"/>
        </w:rPr>
        <w:t>e</w:t>
      </w:r>
      <w:r w:rsidR="008976B6" w:rsidRPr="008976B6">
        <w:rPr>
          <w:rFonts w:ascii="Comic Sans MS" w:hAnsi="Comic Sans MS"/>
          <w:sz w:val="32"/>
          <w:szCs w:val="32"/>
        </w:rPr>
        <w:t xml:space="preserve"> s'agit pas de participer à l</w:t>
      </w:r>
      <w:r>
        <w:rPr>
          <w:rFonts w:ascii="Comic Sans MS" w:hAnsi="Comic Sans MS"/>
          <w:sz w:val="32"/>
          <w:szCs w:val="32"/>
        </w:rPr>
        <w:t>a politique générale au cours de la campagne qui s'annonce</w:t>
      </w:r>
      <w:r w:rsidR="008976B6" w:rsidRPr="008976B6">
        <w:rPr>
          <w:rFonts w:ascii="Comic Sans MS" w:hAnsi="Comic Sans MS"/>
          <w:sz w:val="32"/>
          <w:szCs w:val="32"/>
        </w:rPr>
        <w:t>. Ce sont des assemblées de la section syndicale, réservées uniquement aux instituteurs mais auxqu</w:t>
      </w:r>
      <w:r w:rsidR="009E033B">
        <w:rPr>
          <w:rFonts w:ascii="Comic Sans MS" w:hAnsi="Comic Sans MS"/>
          <w:sz w:val="32"/>
          <w:szCs w:val="32"/>
        </w:rPr>
        <w:t>elles seront conviés</w:t>
      </w:r>
      <w:r w:rsidR="008976B6" w:rsidRPr="008976B6">
        <w:rPr>
          <w:rFonts w:ascii="Comic Sans MS" w:hAnsi="Comic Sans MS"/>
          <w:sz w:val="32"/>
          <w:szCs w:val="32"/>
        </w:rPr>
        <w:t xml:space="preserve"> les élus </w:t>
      </w:r>
      <w:r>
        <w:rPr>
          <w:rFonts w:ascii="Comic Sans MS" w:hAnsi="Comic Sans MS"/>
          <w:sz w:val="32"/>
          <w:szCs w:val="32"/>
        </w:rPr>
        <w:t>po</w:t>
      </w:r>
      <w:r w:rsidR="009E033B" w:rsidRPr="009E033B">
        <w:rPr>
          <w:rFonts w:ascii="Comic Sans MS" w:hAnsi="Comic Sans MS"/>
          <w:sz w:val="32"/>
          <w:szCs w:val="32"/>
        </w:rPr>
        <w:t>litiques de la circonscription.</w:t>
      </w:r>
    </w:p>
    <w:p w:rsidR="00C87021" w:rsidRDefault="009E033B" w:rsidP="009E033B">
      <w:pPr>
        <w:jc w:val="both"/>
        <w:rPr>
          <w:rFonts w:ascii="Comic Sans MS" w:hAnsi="Comic Sans MS"/>
          <w:i/>
          <w:sz w:val="32"/>
          <w:szCs w:val="32"/>
        </w:rPr>
      </w:pPr>
      <w:r w:rsidRPr="009E033B">
        <w:rPr>
          <w:rFonts w:ascii="Comic Sans MS" w:hAnsi="Comic Sans MS"/>
          <w:sz w:val="32"/>
          <w:szCs w:val="32"/>
        </w:rPr>
        <w:t xml:space="preserve"> Est-ce là un acte de rébellion ? Y a-t</w:t>
      </w:r>
      <w:r w:rsidR="00C87021">
        <w:rPr>
          <w:rFonts w:ascii="Comic Sans MS" w:hAnsi="Comic Sans MS"/>
          <w:sz w:val="32"/>
          <w:szCs w:val="32"/>
        </w:rPr>
        <w:t>-</w:t>
      </w:r>
      <w:r w:rsidRPr="009E033B">
        <w:rPr>
          <w:rFonts w:ascii="Comic Sans MS" w:hAnsi="Comic Sans MS"/>
          <w:sz w:val="32"/>
          <w:szCs w:val="32"/>
        </w:rPr>
        <w:t>il lieu de s'alarmer d'un effort du personnel, justifié à l'avance par la défaite de l'Administration de l'enseignement primaire devant la commission Martin ? A moins qu'on ne veuille revenir, aux vieilles conceptions administratives qui nient</w:t>
      </w:r>
      <w:r w:rsidR="00C87021">
        <w:rPr>
          <w:rFonts w:ascii="Comic Sans MS" w:hAnsi="Comic Sans MS"/>
          <w:sz w:val="32"/>
          <w:szCs w:val="32"/>
        </w:rPr>
        <w:t xml:space="preserve"> tout droit d'intervention à nos</w:t>
      </w:r>
      <w:r w:rsidRPr="009E033B">
        <w:rPr>
          <w:rFonts w:ascii="Comic Sans MS" w:hAnsi="Comic Sans MS"/>
          <w:sz w:val="32"/>
          <w:szCs w:val="32"/>
        </w:rPr>
        <w:t xml:space="preserve"> syndicats ! On peut tenter l'expérience, mais est-il un seul républicain qui doute de ce qui arrivera ? </w:t>
      </w:r>
      <w:r w:rsidRPr="009E033B">
        <w:rPr>
          <w:rFonts w:ascii="Comic Sans MS" w:hAnsi="Comic Sans MS"/>
          <w:sz w:val="32"/>
          <w:szCs w:val="32"/>
        </w:rPr>
        <w:lastRenderedPageBreak/>
        <w:t xml:space="preserve">Peut-on ainsi rayer d'un trait de plume les vingt dernières années de la vie syndicale des fonctionnaires </w:t>
      </w:r>
      <w:r w:rsidRPr="009E033B">
        <w:rPr>
          <w:rFonts w:ascii="Comic Sans MS" w:hAnsi="Comic Sans MS"/>
          <w:i/>
          <w:sz w:val="32"/>
          <w:szCs w:val="32"/>
        </w:rPr>
        <w:t xml:space="preserve">? </w:t>
      </w:r>
    </w:p>
    <w:p w:rsidR="008976B6" w:rsidRPr="009E033B" w:rsidRDefault="009E033B" w:rsidP="00C87021">
      <w:pPr>
        <w:jc w:val="right"/>
        <w:rPr>
          <w:rFonts w:ascii="Comic Sans MS" w:hAnsi="Comic Sans MS"/>
          <w:sz w:val="32"/>
          <w:szCs w:val="32"/>
        </w:rPr>
      </w:pPr>
      <w:r w:rsidRPr="009E033B">
        <w:rPr>
          <w:rFonts w:ascii="Comic Sans MS" w:hAnsi="Comic Sans MS"/>
          <w:i/>
          <w:sz w:val="32"/>
          <w:szCs w:val="32"/>
        </w:rPr>
        <w:t>Emile GLAY</w:t>
      </w:r>
    </w:p>
    <w:sectPr w:rsidR="008976B6" w:rsidRPr="009E033B"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340D"/>
    <w:rsid w:val="000249DB"/>
    <w:rsid w:val="000B508E"/>
    <w:rsid w:val="00201A45"/>
    <w:rsid w:val="002667E1"/>
    <w:rsid w:val="00562E08"/>
    <w:rsid w:val="008976B6"/>
    <w:rsid w:val="00901707"/>
    <w:rsid w:val="009A4CBB"/>
    <w:rsid w:val="009E033B"/>
    <w:rsid w:val="009E340D"/>
    <w:rsid w:val="00C87021"/>
    <w:rsid w:val="00CD7987"/>
    <w:rsid w:val="00DE61E7"/>
    <w:rsid w:val="00EA1A98"/>
    <w:rsid w:val="00F317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714</Words>
  <Characters>3932</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2018-12-25T17:18:00Z</dcterms:created>
  <dcterms:modified xsi:type="dcterms:W3CDTF">2018-12-26T14:20:00Z</dcterms:modified>
</cp:coreProperties>
</file>